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7200" w:right="0" w:hanging="0"/>
        <w:rPr>
          <w:rFonts w:ascii="Sylfaen" w:hAnsi="Sylfaen" w:cs="Sylfaen"/>
          <w:sz w:val="24"/>
          <w:szCs w:val="24"/>
        </w:rPr>
      </w:pPr>
      <w:r>
        <w:rPr>
          <w:rFonts w:cs="Sylfaen" w:ascii="Sylfaen" w:hAnsi="Sylfaen"/>
          <w:sz w:val="24"/>
          <w:szCs w:val="24"/>
        </w:rPr>
        <mc:AlternateContent>
          <mc:Choice Requires="wps">
            <w:drawing>
              <wp:anchor behindDoc="0" distT="0" distB="0" distL="0" distR="0" simplePos="0" locked="0" layoutInCell="0" allowOverlap="1" relativeHeight="2">
                <wp:simplePos x="0" y="0"/>
                <wp:positionH relativeFrom="page">
                  <wp:posOffset>1717675</wp:posOffset>
                </wp:positionH>
                <wp:positionV relativeFrom="page">
                  <wp:posOffset>343535</wp:posOffset>
                </wp:positionV>
                <wp:extent cx="4149725" cy="618490"/>
                <wp:effectExtent l="0" t="0" r="0" b="0"/>
                <wp:wrapNone/>
                <wp:docPr id="1" name="Frame1"/>
                <a:graphic xmlns:a="http://schemas.openxmlformats.org/drawingml/2006/main">
                  <a:graphicData uri="http://schemas.microsoft.com/office/word/2010/wordprocessingShape">
                    <wps:wsp>
                      <wps:cNvSpPr/>
                      <wps:spPr>
                        <a:xfrm>
                          <a:off x="0" y="0"/>
                          <a:ext cx="4149000" cy="617760"/>
                        </a:xfrm>
                        <a:prstGeom prst="rect">
                          <a:avLst/>
                        </a:prstGeom>
                        <a:solidFill>
                          <a:srgbClr val="ffffff"/>
                        </a:solidFill>
                        <a:ln w="0">
                          <a:noFill/>
                        </a:ln>
                      </wps:spPr>
                      <wps:style>
                        <a:lnRef idx="0"/>
                        <a:fillRef idx="0"/>
                        <a:effectRef idx="0"/>
                        <a:fontRef idx="minor"/>
                      </wps:style>
                      <wps:txbx>
                        <w:txbxContent>
                          <w:p>
                            <w:pPr>
                              <w:pStyle w:val="Normal"/>
                              <w:spacing w:lineRule="atLeast" w:line="312"/>
                              <w:jc w:val="center"/>
                              <w:rPr>
                                <w:rFonts w:ascii="Times New Roman" w:hAnsi="Times New Roman" w:cs="Times New Roman"/>
                                <w:b/>
                                <w:b/>
                                <w:color w:val="008000"/>
                                <w:spacing w:val="-20"/>
                                <w:sz w:val="36"/>
                                <w:szCs w:val="44"/>
                                <w:u w:val="none"/>
                              </w:rPr>
                            </w:pPr>
                            <w:r>
                              <w:rPr>
                                <w:rFonts w:cs="Times New Roman"/>
                                <w:b/>
                                <w:color w:val="008000"/>
                                <w:spacing w:val="-20"/>
                                <w:sz w:val="36"/>
                                <w:szCs w:val="44"/>
                                <w:u w:val="none"/>
                              </w:rPr>
                              <w:t>SOUTH WALES CAVING CLUB</w:t>
                            </w:r>
                          </w:p>
                          <w:p>
                            <w:pPr>
                              <w:pStyle w:val="Normal"/>
                              <w:spacing w:lineRule="atLeast" w:line="312"/>
                              <w:jc w:val="center"/>
                              <w:rPr/>
                            </w:pPr>
                            <w:r>
                              <w:rPr>
                                <w:rFonts w:cs="Times New Roman"/>
                                <w:b/>
                                <w:color w:val="FF0000"/>
                                <w:spacing w:val="-20"/>
                                <w:sz w:val="36"/>
                                <w:szCs w:val="40"/>
                              </w:rPr>
                              <w:t>CLWB OGOFEYDD DEHEUDIR CYMRU</w:t>
                            </w:r>
                            <w:r>
                              <w:rPr>
                                <w:rFonts w:cs="Sylfaen" w:ascii="Sylfaen" w:hAnsi="Sylfaen"/>
                                <w:b/>
                                <w:color w:val="FF0000"/>
                                <w:spacing w:val="0"/>
                                <w:sz w:val="44"/>
                                <w:szCs w:val="44"/>
                              </w:rPr>
                              <w:t xml:space="preserve"> </w:t>
                            </w:r>
                          </w:p>
                        </w:txbxContent>
                      </wps:txbx>
                      <wps:bodyPr lIns="6480" rIns="6480" tIns="6480" bIns="6480" anchor="t">
                        <a:noAutofit/>
                      </wps:bodyPr>
                    </wps:wsp>
                  </a:graphicData>
                </a:graphic>
              </wp:anchor>
            </w:drawing>
          </mc:Choice>
          <mc:Fallback>
            <w:pict>
              <v:rect id="shape_0" ID="Frame1" path="m0,0l-2147483645,0l-2147483645,-2147483646l0,-2147483646xe" fillcolor="white" stroked="f" o:allowincell="f" style="position:absolute;margin-left:135.25pt;margin-top:27.05pt;width:326.65pt;height:48.6pt;mso-wrap-style:square;v-text-anchor:top;mso-position-horizontal-relative:page;mso-position-vertical-relative:page">
                <v:fill o:detectmouseclick="t" type="solid" color2="black"/>
                <v:stroke color="#3465a4" joinstyle="round" endcap="flat"/>
                <v:textbox>
                  <w:txbxContent>
                    <w:p>
                      <w:pPr>
                        <w:pStyle w:val="Normal"/>
                        <w:spacing w:lineRule="atLeast" w:line="312"/>
                        <w:jc w:val="center"/>
                        <w:rPr>
                          <w:rFonts w:ascii="Times New Roman" w:hAnsi="Times New Roman" w:cs="Times New Roman"/>
                          <w:b/>
                          <w:b/>
                          <w:color w:val="008000"/>
                          <w:spacing w:val="-20"/>
                          <w:sz w:val="36"/>
                          <w:szCs w:val="44"/>
                          <w:u w:val="none"/>
                        </w:rPr>
                      </w:pPr>
                      <w:r>
                        <w:rPr>
                          <w:rFonts w:cs="Times New Roman"/>
                          <w:b/>
                          <w:color w:val="008000"/>
                          <w:spacing w:val="-20"/>
                          <w:sz w:val="36"/>
                          <w:szCs w:val="44"/>
                          <w:u w:val="none"/>
                        </w:rPr>
                        <w:t>SOUTH WALES CAVING CLUB</w:t>
                      </w:r>
                    </w:p>
                    <w:p>
                      <w:pPr>
                        <w:pStyle w:val="Normal"/>
                        <w:spacing w:lineRule="atLeast" w:line="312"/>
                        <w:jc w:val="center"/>
                        <w:rPr/>
                      </w:pPr>
                      <w:r>
                        <w:rPr>
                          <w:rFonts w:cs="Times New Roman"/>
                          <w:b/>
                          <w:color w:val="FF0000"/>
                          <w:spacing w:val="-20"/>
                          <w:sz w:val="36"/>
                          <w:szCs w:val="40"/>
                        </w:rPr>
                        <w:t>CLWB OGOFEYDD DEHEUDIR CYMRU</w:t>
                      </w:r>
                      <w:r>
                        <w:rPr>
                          <w:rFonts w:cs="Sylfaen" w:ascii="Sylfaen" w:hAnsi="Sylfaen"/>
                          <w:b/>
                          <w:color w:val="FF0000"/>
                          <w:spacing w:val="0"/>
                          <w:sz w:val="44"/>
                          <w:szCs w:val="44"/>
                        </w:rPr>
                        <w:t xml:space="preserve"> </w:t>
                      </w:r>
                    </w:p>
                  </w:txbxContent>
                </v:textbox>
                <w10:wrap type="none"/>
              </v:rect>
            </w:pict>
          </mc:Fallback>
        </mc:AlternateContent>
        <mc:AlternateContent>
          <mc:Choice Requires="wps">
            <w:drawing>
              <wp:anchor behindDoc="0" distT="127635" distB="127635" distL="119380" distR="119380" simplePos="0" locked="0" layoutInCell="0" allowOverlap="1" relativeHeight="6">
                <wp:simplePos x="0" y="0"/>
                <wp:positionH relativeFrom="page">
                  <wp:align>center</wp:align>
                </wp:positionH>
                <wp:positionV relativeFrom="page">
                  <wp:posOffset>1054735</wp:posOffset>
                </wp:positionV>
                <wp:extent cx="6744335" cy="320675"/>
                <wp:effectExtent l="0" t="0" r="0" b="0"/>
                <wp:wrapSquare wrapText="largest"/>
                <wp:docPr id="3" name="Frame2"/>
                <a:graphic xmlns:a="http://schemas.openxmlformats.org/drawingml/2006/main">
                  <a:graphicData uri="http://schemas.microsoft.com/office/word/2010/wordprocessingShape">
                    <wps:wsp>
                      <wps:cNvSpPr/>
                      <wps:spPr>
                        <a:xfrm>
                          <a:off x="0" y="0"/>
                          <a:ext cx="6743880" cy="320040"/>
                        </a:xfrm>
                        <a:prstGeom prst="rect">
                          <a:avLst/>
                        </a:prstGeom>
                        <a:solidFill>
                          <a:srgbClr val="ffffff"/>
                        </a:solidFill>
                        <a:ln w="0">
                          <a:noFill/>
                        </a:ln>
                      </wps:spPr>
                      <wps:style>
                        <a:lnRef idx="0"/>
                        <a:fillRef idx="0"/>
                        <a:effectRef idx="0"/>
                        <a:fontRef idx="minor"/>
                      </wps:style>
                      <wps:txbx>
                        <w:txbxContent>
                          <w:p>
                            <w:pPr>
                              <w:pStyle w:val="Normal"/>
                              <w:spacing w:lineRule="auto" w:line="240"/>
                              <w:ind w:left="1584" w:right="1584" w:hanging="0"/>
                              <w:jc w:val="center"/>
                              <w:rPr>
                                <w:rFonts w:ascii="Times New Roman" w:hAnsi="Times New Roman" w:cs="Times New Roman"/>
                                <w:color w:val="000080"/>
                                <w:spacing w:val="0"/>
                                <w:sz w:val="20"/>
                              </w:rPr>
                            </w:pPr>
                            <w:r>
                              <w:rPr>
                                <w:rFonts w:cs="Times New Roman"/>
                                <w:color w:val="000080"/>
                                <w:spacing w:val="0"/>
                                <w:sz w:val="20"/>
                              </w:rPr>
                              <w:t xml:space="preserve">1-10, POWELL STREET, PENWYLLT, PEN-Y-CAE, SWANSEA, SA9 1GQ </w:t>
                              <w:br/>
                              <w:t>TEL: 01639 730613</w:t>
                              <w:tab/>
                              <w:tab/>
                              <w:tab/>
                              <w:t>www.swcc.org.uk</w:t>
                            </w:r>
                          </w:p>
                        </w:txbxContent>
                      </wps:txbx>
                      <wps:bodyPr lIns="6480" rIns="6480" tIns="6480" bIns="6480" anchor="t">
                        <a:noAutofit/>
                      </wps:bodyPr>
                    </wps:wsp>
                  </a:graphicData>
                </a:graphic>
              </wp:anchor>
            </w:drawing>
          </mc:Choice>
          <mc:Fallback>
            <w:pict>
              <v:rect id="shape_0" ID="Frame2" path="m0,0l-2147483645,0l-2147483645,-2147483646l0,-2147483646xe" fillcolor="white" stroked="f" o:allowincell="f" style="position:absolute;margin-left:32.15pt;margin-top:83.05pt;width:530.95pt;height:25.15pt;mso-wrap-style:square;v-text-anchor:top;mso-position-horizontal:center;mso-position-horizontal-relative:page;mso-position-vertical-relative:page">
                <v:fill o:detectmouseclick="t" type="solid" color2="black"/>
                <v:stroke color="#3465a4" joinstyle="round" endcap="flat"/>
                <v:textbox>
                  <w:txbxContent>
                    <w:p>
                      <w:pPr>
                        <w:pStyle w:val="Normal"/>
                        <w:spacing w:lineRule="auto" w:line="240"/>
                        <w:ind w:left="1584" w:right="1584" w:hanging="0"/>
                        <w:jc w:val="center"/>
                        <w:rPr>
                          <w:rFonts w:ascii="Times New Roman" w:hAnsi="Times New Roman" w:cs="Times New Roman"/>
                          <w:color w:val="000080"/>
                          <w:spacing w:val="0"/>
                          <w:sz w:val="20"/>
                        </w:rPr>
                      </w:pPr>
                      <w:r>
                        <w:rPr>
                          <w:rFonts w:cs="Times New Roman"/>
                          <w:color w:val="000080"/>
                          <w:spacing w:val="0"/>
                          <w:sz w:val="20"/>
                        </w:rPr>
                        <w:t xml:space="preserve">1-10, POWELL STREET, PENWYLLT, PEN-Y-CAE, SWANSEA, SA9 1GQ </w:t>
                        <w:br/>
                        <w:t>TEL: 01639 730613</w:t>
                        <w:tab/>
                        <w:tab/>
                        <w:tab/>
                        <w:t>www.swcc.org.uk</w:t>
                      </w:r>
                    </w:p>
                  </w:txbxContent>
                </v:textbox>
                <w10:wrap type="square" side="largest"/>
              </v:rect>
            </w:pict>
          </mc:Fallback>
        </mc:AlternateContent>
        <w:drawing>
          <wp:anchor behindDoc="0" distT="0" distB="0" distL="0" distR="0" simplePos="0" locked="0" layoutInCell="0" allowOverlap="1" relativeHeight="4">
            <wp:simplePos x="0" y="0"/>
            <wp:positionH relativeFrom="page">
              <wp:posOffset>6018530</wp:posOffset>
            </wp:positionH>
            <wp:positionV relativeFrom="page">
              <wp:posOffset>323850</wp:posOffset>
            </wp:positionV>
            <wp:extent cx="785495" cy="634365"/>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2"/>
                    <a:srcRect l="-749" t="-924" r="-749" b="-924"/>
                    <a:stretch>
                      <a:fillRect/>
                    </a:stretch>
                  </pic:blipFill>
                  <pic:spPr bwMode="auto">
                    <a:xfrm>
                      <a:off x="0" y="0"/>
                      <a:ext cx="785495" cy="634365"/>
                    </a:xfrm>
                    <a:prstGeom prst="rect">
                      <a:avLst/>
                    </a:prstGeom>
                  </pic:spPr>
                </pic:pic>
              </a:graphicData>
            </a:graphic>
          </wp:anchor>
        </w:drawing>
        <w:drawing>
          <wp:anchor behindDoc="0" distT="0" distB="0" distL="0" distR="0" simplePos="0" locked="0" layoutInCell="0" allowOverlap="1" relativeHeight="5">
            <wp:simplePos x="0" y="0"/>
            <wp:positionH relativeFrom="page">
              <wp:posOffset>823595</wp:posOffset>
            </wp:positionH>
            <wp:positionV relativeFrom="page">
              <wp:posOffset>329565</wp:posOffset>
            </wp:positionV>
            <wp:extent cx="785495" cy="634365"/>
            <wp:effectExtent l="0" t="0" r="0" b="0"/>
            <wp:wrapSquare wrapText="largest"/>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3"/>
                    <a:srcRect l="-749" t="-924" r="-749" b="-924"/>
                    <a:stretch>
                      <a:fillRect/>
                    </a:stretch>
                  </pic:blipFill>
                  <pic:spPr bwMode="auto">
                    <a:xfrm>
                      <a:off x="0" y="0"/>
                      <a:ext cx="785495" cy="634365"/>
                    </a:xfrm>
                    <a:prstGeom prst="rect">
                      <a:avLst/>
                    </a:prstGeom>
                  </pic:spPr>
                </pic:pic>
              </a:graphicData>
            </a:graphic>
          </wp:anchor>
        </w:drawing>
      </w:r>
    </w:p>
    <w:p>
      <w:pPr>
        <w:pStyle w:val="Normal"/>
        <w:ind w:left="0" w:right="0" w:hanging="0"/>
        <w:jc w:val="center"/>
        <w:rPr>
          <w:rFonts w:ascii="Arial" w:hAnsi="Arial" w:eastAsia="Arial Unicode MS" w:cs="Arial"/>
          <w:color w:val="000000"/>
          <w:sz w:val="12"/>
          <w:szCs w:val="12"/>
        </w:rPr>
      </w:pPr>
      <w:r>
        <w:rPr>
          <w:rFonts w:eastAsia="Arial Unicode MS" w:cs="Arial" w:ascii="Arial" w:hAnsi="Arial"/>
          <w:color w:val="000000"/>
          <w:sz w:val="12"/>
          <w:szCs w:val="12"/>
        </w:rPr>
      </w:r>
    </w:p>
    <w:p>
      <w:pPr>
        <w:pStyle w:val="Normal"/>
        <w:ind w:left="0" w:right="0" w:hanging="0"/>
        <w:jc w:val="center"/>
        <w:rPr>
          <w:rFonts w:ascii="Arial" w:hAnsi="Arial" w:eastAsia="Arial Unicode MS" w:cs="Arial"/>
          <w:b/>
          <w:b/>
          <w:bCs/>
          <w:color w:val="000000"/>
          <w:sz w:val="24"/>
          <w:szCs w:val="24"/>
        </w:rPr>
      </w:pPr>
      <w:r>
        <w:rPr>
          <w:rFonts w:eastAsia="Arial Unicode MS" w:cs="Arial" w:ascii="Arial" w:hAnsi="Arial"/>
          <w:b/>
          <w:bCs/>
          <w:color w:val="000000"/>
          <w:sz w:val="24"/>
          <w:szCs w:val="24"/>
        </w:rPr>
        <w:t>PROVISIONAL MEMBERSHIP APPLICATION FORM</w:t>
      </w:r>
    </w:p>
    <w:p>
      <w:pPr>
        <w:pStyle w:val="Normal"/>
        <w:ind w:left="0" w:right="0" w:hanging="0"/>
        <w:jc w:val="center"/>
        <w:rPr>
          <w:rFonts w:ascii="Arial" w:hAnsi="Arial" w:eastAsia="Arial Unicode MS" w:cs="Arial"/>
          <w:b/>
          <w:b/>
          <w:bCs/>
          <w:color w:val="000000"/>
          <w:sz w:val="24"/>
          <w:szCs w:val="24"/>
        </w:rPr>
      </w:pPr>
      <w:r>
        <w:rPr>
          <w:rFonts w:eastAsia="Arial Unicode MS" w:cs="Arial" w:ascii="Arial" w:hAnsi="Arial"/>
          <w:b/>
          <w:bCs/>
          <w:color w:val="000000"/>
          <w:sz w:val="24"/>
          <w:szCs w:val="24"/>
        </w:rPr>
        <w:t>PROVISIONAL MEMBERSHIP APPLICATION FORM</w:t>
      </w:r>
    </w:p>
    <w:p>
      <w:pPr>
        <w:pStyle w:val="Normal"/>
        <w:ind w:left="0" w:right="0" w:hanging="0"/>
        <w:jc w:val="center"/>
        <w:rPr>
          <w:rFonts w:ascii="Arial" w:hAnsi="Arial" w:eastAsia="Arial Unicode MS" w:cs="Arial"/>
          <w:color w:val="000000"/>
          <w:sz w:val="20"/>
          <w:szCs w:val="20"/>
        </w:rPr>
      </w:pPr>
      <w:r>
        <w:rPr>
          <w:rFonts w:eastAsia="Arial Unicode MS" w:cs="Arial" w:ascii="Arial" w:hAnsi="Arial"/>
          <w:color w:val="000000"/>
          <w:sz w:val="20"/>
          <w:szCs w:val="20"/>
        </w:rPr>
        <w:t xml:space="preserve">Please return this form and payment (cheques made payable to South Wales Caving Club) to: </w:t>
      </w:r>
    </w:p>
    <w:p>
      <w:pPr>
        <w:pStyle w:val="Normal"/>
        <w:spacing w:lineRule="auto" w:line="360"/>
        <w:ind w:left="0" w:right="0" w:hanging="0"/>
        <w:jc w:val="center"/>
        <w:rPr>
          <w:rFonts w:ascii="Arial" w:hAnsi="Arial" w:eastAsia="Arial Unicode MS" w:cs="Arial"/>
          <w:b/>
          <w:b/>
          <w:color w:val="000000"/>
          <w:sz w:val="20"/>
          <w:szCs w:val="20"/>
        </w:rPr>
      </w:pPr>
      <w:r>
        <w:rPr>
          <w:rFonts w:eastAsia="Arial Unicode MS" w:cs="Arial" w:ascii="Arial" w:hAnsi="Arial"/>
          <w:b/>
          <w:color w:val="000000"/>
          <w:sz w:val="20"/>
          <w:szCs w:val="20"/>
        </w:rPr>
        <w:t>Sam Moore, 76 Gronant Road, Prestatyn, LL19 9HW</w:t>
      </w:r>
    </w:p>
    <w:p>
      <w:pPr>
        <w:pStyle w:val="Body1"/>
        <w:spacing w:lineRule="auto" w:line="360"/>
        <w:jc w:val="center"/>
        <w:rPr>
          <w:rFonts w:ascii="Calibri" w:hAnsi="Calibri" w:cs="Calibri"/>
          <w:b/>
          <w:b/>
          <w:i/>
          <w:i/>
          <w:sz w:val="24"/>
          <w:u w:val="single"/>
        </w:rPr>
      </w:pPr>
      <w:r>
        <w:rPr>
          <w:rFonts w:cs="Calibri" w:ascii="Calibri" w:hAnsi="Calibri"/>
          <w:b/>
          <w:i/>
          <w:sz w:val="24"/>
          <w:u w:val="single"/>
        </w:rPr>
        <w:t>PLEASE WRITE CLEARLY OR COMPLETE ELECTRONICALLY</w:t>
      </w:r>
    </w:p>
    <w:tbl>
      <w:tblPr>
        <w:tblW w:w="10098" w:type="dxa"/>
        <w:jc w:val="center"/>
        <w:tblInd w:w="0" w:type="dxa"/>
        <w:tblLayout w:type="fixed"/>
        <w:tblCellMar>
          <w:top w:w="0" w:type="dxa"/>
          <w:left w:w="0" w:type="dxa"/>
          <w:bottom w:w="0" w:type="dxa"/>
          <w:right w:w="0" w:type="dxa"/>
        </w:tblCellMar>
      </w:tblPr>
      <w:tblGrid>
        <w:gridCol w:w="5044"/>
        <w:gridCol w:w="5053"/>
      </w:tblGrid>
      <w:tr>
        <w:trPr>
          <w:trHeight w:val="454" w:hRule="exact"/>
        </w:trPr>
        <w:tc>
          <w:tcPr>
            <w:tcW w:w="10097" w:type="dxa"/>
            <w:gridSpan w:val="2"/>
            <w:tcBorders/>
            <w:vAlign w:val="center"/>
          </w:tcPr>
          <w:p>
            <w:pPr>
              <w:pStyle w:val="TableContents"/>
              <w:widowControl w:val="false"/>
              <w:rPr>
                <w:rFonts w:ascii="Arial" w:hAnsi="Arial" w:cs="Arial"/>
                <w:sz w:val="19"/>
              </w:rPr>
            </w:pPr>
            <w:r>
              <w:rPr>
                <w:rFonts w:cs="Arial" w:ascii="Arial" w:hAnsi="Arial"/>
                <w:sz w:val="19"/>
              </w:rPr>
              <w:t>Title:</w:t>
            </w:r>
          </w:p>
        </w:tc>
      </w:tr>
      <w:tr>
        <w:trPr>
          <w:trHeight w:val="454" w:hRule="exact"/>
        </w:trPr>
        <w:tc>
          <w:tcPr>
            <w:tcW w:w="5044" w:type="dxa"/>
            <w:tcBorders/>
            <w:vAlign w:val="center"/>
          </w:tcPr>
          <w:p>
            <w:pPr>
              <w:pStyle w:val="TableContents"/>
              <w:widowControl w:val="false"/>
              <w:rPr/>
            </w:pPr>
            <w:r>
              <w:rPr>
                <w:rFonts w:cs="Arial" w:ascii="Arial" w:hAnsi="Arial"/>
                <w:sz w:val="19"/>
              </w:rPr>
              <w:t>Forename(s):</w:t>
            </w:r>
          </w:p>
        </w:tc>
        <w:tc>
          <w:tcPr>
            <w:tcW w:w="5053" w:type="dxa"/>
            <w:tcBorders/>
            <w:vAlign w:val="center"/>
          </w:tcPr>
          <w:p>
            <w:pPr>
              <w:pStyle w:val="TableContents"/>
              <w:widowControl w:val="false"/>
              <w:rPr/>
            </w:pPr>
            <w:r>
              <w:rPr>
                <w:rFonts w:cs="Arial" w:ascii="Arial" w:hAnsi="Arial"/>
                <w:sz w:val="19"/>
              </w:rPr>
              <w:t>Surname:</w:t>
            </w:r>
          </w:p>
        </w:tc>
      </w:tr>
      <w:tr>
        <w:trPr>
          <w:trHeight w:val="454" w:hRule="exact"/>
        </w:trPr>
        <w:tc>
          <w:tcPr>
            <w:tcW w:w="5044" w:type="dxa"/>
            <w:tcBorders/>
            <w:vAlign w:val="center"/>
          </w:tcPr>
          <w:p>
            <w:pPr>
              <w:pStyle w:val="TableContents"/>
              <w:widowControl w:val="false"/>
              <w:snapToGrid w:val="false"/>
              <w:rPr>
                <w:rFonts w:ascii="Arial" w:hAnsi="Arial" w:cs="Arial"/>
                <w:sz w:val="19"/>
              </w:rPr>
            </w:pPr>
            <w:r>
              <w:rPr>
                <w:rFonts w:cs="Arial" w:ascii="Arial" w:hAnsi="Arial"/>
                <w:sz w:val="19"/>
              </w:rPr>
            </w:r>
          </w:p>
        </w:tc>
        <w:tc>
          <w:tcPr>
            <w:tcW w:w="5053" w:type="dxa"/>
            <w:tcBorders/>
            <w:vAlign w:val="center"/>
          </w:tcPr>
          <w:p>
            <w:pPr>
              <w:pStyle w:val="TableContents"/>
              <w:widowControl w:val="false"/>
              <w:rPr>
                <w:rFonts w:ascii="Arial" w:hAnsi="Arial" w:cs="Arial"/>
                <w:sz w:val="19"/>
              </w:rPr>
            </w:pPr>
            <w:r>
              <w:rPr>
                <w:rFonts w:cs="Arial" w:ascii="Arial" w:hAnsi="Arial"/>
                <w:sz w:val="19"/>
              </w:rPr>
              <w:t xml:space="preserve">House Name </w:t>
              <w:br/>
              <w:t>or Number:</w:t>
            </w:r>
          </w:p>
        </w:tc>
      </w:tr>
      <w:tr>
        <w:trPr>
          <w:trHeight w:val="454" w:hRule="exact"/>
        </w:trPr>
        <w:tc>
          <w:tcPr>
            <w:tcW w:w="5044" w:type="dxa"/>
            <w:tcBorders/>
            <w:vAlign w:val="center"/>
          </w:tcPr>
          <w:p>
            <w:pPr>
              <w:pStyle w:val="TableContents"/>
              <w:widowControl w:val="false"/>
              <w:rPr>
                <w:rFonts w:ascii="Arial" w:hAnsi="Arial" w:cs="Arial"/>
                <w:sz w:val="19"/>
              </w:rPr>
            </w:pPr>
            <w:r>
              <w:rPr>
                <w:rFonts w:cs="Arial" w:ascii="Arial" w:hAnsi="Arial"/>
                <w:sz w:val="19"/>
              </w:rPr>
              <w:t>Telephone:</w:t>
            </w:r>
          </w:p>
          <w:p>
            <w:pPr>
              <w:pStyle w:val="TableContents"/>
              <w:widowControl w:val="false"/>
              <w:rPr>
                <w:rFonts w:ascii="Arial" w:hAnsi="Arial" w:cs="Arial"/>
                <w:sz w:val="19"/>
              </w:rPr>
            </w:pPr>
            <w:r>
              <w:rPr>
                <w:rFonts w:cs="Arial" w:ascii="Arial" w:hAnsi="Arial"/>
                <w:sz w:val="19"/>
              </w:rPr>
              <w:t>(for address list)</w:t>
            </w:r>
          </w:p>
        </w:tc>
        <w:tc>
          <w:tcPr>
            <w:tcW w:w="5053" w:type="dxa"/>
            <w:tcBorders/>
            <w:vAlign w:val="center"/>
          </w:tcPr>
          <w:p>
            <w:pPr>
              <w:pStyle w:val="TableContents"/>
              <w:widowControl w:val="false"/>
              <w:rPr>
                <w:rFonts w:ascii="Arial" w:hAnsi="Arial" w:cs="Arial"/>
                <w:sz w:val="19"/>
              </w:rPr>
            </w:pPr>
            <w:r>
              <w:rPr>
                <w:rFonts w:cs="Arial" w:ascii="Arial" w:hAnsi="Arial"/>
                <w:sz w:val="19"/>
              </w:rPr>
              <w:t>Address Line 2:</w:t>
            </w:r>
          </w:p>
        </w:tc>
      </w:tr>
      <w:tr>
        <w:trPr>
          <w:trHeight w:val="454" w:hRule="exact"/>
        </w:trPr>
        <w:tc>
          <w:tcPr>
            <w:tcW w:w="5044" w:type="dxa"/>
            <w:tcBorders/>
            <w:vAlign w:val="center"/>
          </w:tcPr>
          <w:p>
            <w:pPr>
              <w:pStyle w:val="TableContents"/>
              <w:widowControl w:val="false"/>
              <w:snapToGrid w:val="false"/>
              <w:rPr>
                <w:rFonts w:ascii="Arial" w:hAnsi="Arial" w:cs="Arial"/>
                <w:sz w:val="19"/>
              </w:rPr>
            </w:pPr>
            <w:r>
              <w:rPr>
                <w:rFonts w:cs="Arial" w:ascii="Arial" w:hAnsi="Arial"/>
                <w:sz w:val="19"/>
              </w:rPr>
            </w:r>
          </w:p>
        </w:tc>
        <w:tc>
          <w:tcPr>
            <w:tcW w:w="5053" w:type="dxa"/>
            <w:tcBorders/>
            <w:vAlign w:val="center"/>
          </w:tcPr>
          <w:p>
            <w:pPr>
              <w:pStyle w:val="TableContents"/>
              <w:widowControl w:val="false"/>
              <w:rPr>
                <w:rFonts w:ascii="Arial" w:hAnsi="Arial" w:cs="Arial"/>
                <w:sz w:val="19"/>
              </w:rPr>
            </w:pPr>
            <w:r>
              <w:rPr>
                <w:rFonts w:cs="Arial" w:ascii="Arial" w:hAnsi="Arial"/>
                <w:sz w:val="19"/>
              </w:rPr>
              <w:t>Address Line 3:</w:t>
            </w:r>
          </w:p>
        </w:tc>
      </w:tr>
      <w:tr>
        <w:trPr>
          <w:trHeight w:val="454" w:hRule="exact"/>
        </w:trPr>
        <w:tc>
          <w:tcPr>
            <w:tcW w:w="5044" w:type="dxa"/>
            <w:tcBorders/>
            <w:vAlign w:val="center"/>
          </w:tcPr>
          <w:p>
            <w:pPr>
              <w:pStyle w:val="TableContents"/>
              <w:widowControl w:val="false"/>
              <w:rPr>
                <w:rFonts w:ascii="Arial" w:hAnsi="Arial" w:cs="Arial"/>
                <w:sz w:val="19"/>
              </w:rPr>
            </w:pPr>
            <w:r>
              <w:rPr>
                <w:rFonts w:cs="Arial" w:ascii="Arial" w:hAnsi="Arial"/>
                <w:sz w:val="19"/>
              </w:rPr>
              <w:t>Email Address:</w:t>
            </w:r>
          </w:p>
        </w:tc>
        <w:tc>
          <w:tcPr>
            <w:tcW w:w="5053" w:type="dxa"/>
            <w:tcBorders/>
            <w:vAlign w:val="center"/>
          </w:tcPr>
          <w:p>
            <w:pPr>
              <w:pStyle w:val="TableContents"/>
              <w:widowControl w:val="false"/>
              <w:rPr>
                <w:rFonts w:ascii="Arial" w:hAnsi="Arial" w:cs="Arial"/>
                <w:sz w:val="19"/>
              </w:rPr>
            </w:pPr>
            <w:r>
              <w:rPr>
                <w:rFonts w:cs="Arial" w:ascii="Arial" w:hAnsi="Arial"/>
                <w:sz w:val="19"/>
              </w:rPr>
              <w:t>Postal Town:</w:t>
            </w:r>
          </w:p>
        </w:tc>
      </w:tr>
      <w:tr>
        <w:trPr>
          <w:trHeight w:val="454" w:hRule="exact"/>
        </w:trPr>
        <w:tc>
          <w:tcPr>
            <w:tcW w:w="5044" w:type="dxa"/>
            <w:tcBorders/>
            <w:vAlign w:val="center"/>
          </w:tcPr>
          <w:p>
            <w:pPr>
              <w:pStyle w:val="TableContents"/>
              <w:widowControl w:val="false"/>
              <w:snapToGrid w:val="false"/>
              <w:rPr>
                <w:rFonts w:ascii="Arial" w:hAnsi="Arial" w:cs="Arial"/>
                <w:sz w:val="19"/>
              </w:rPr>
            </w:pPr>
            <w:r>
              <w:rPr>
                <w:rFonts w:cs="Arial" w:ascii="Arial" w:hAnsi="Arial"/>
                <w:sz w:val="19"/>
              </w:rPr>
            </w:r>
          </w:p>
        </w:tc>
        <w:tc>
          <w:tcPr>
            <w:tcW w:w="5053" w:type="dxa"/>
            <w:tcBorders/>
            <w:vAlign w:val="center"/>
          </w:tcPr>
          <w:p>
            <w:pPr>
              <w:pStyle w:val="TableContents"/>
              <w:widowControl w:val="false"/>
              <w:rPr>
                <w:rFonts w:ascii="Arial" w:hAnsi="Arial" w:cs="Arial"/>
                <w:sz w:val="19"/>
              </w:rPr>
            </w:pPr>
            <w:r>
              <w:rPr>
                <w:rFonts w:cs="Arial" w:ascii="Arial" w:hAnsi="Arial"/>
                <w:sz w:val="19"/>
              </w:rPr>
              <w:t>Country:</w:t>
            </w:r>
          </w:p>
        </w:tc>
      </w:tr>
      <w:tr>
        <w:trPr>
          <w:trHeight w:val="454" w:hRule="exact"/>
        </w:trPr>
        <w:tc>
          <w:tcPr>
            <w:tcW w:w="5044" w:type="dxa"/>
            <w:tcBorders/>
            <w:vAlign w:val="center"/>
          </w:tcPr>
          <w:p>
            <w:pPr>
              <w:pStyle w:val="TableContents"/>
              <w:widowControl w:val="false"/>
              <w:rPr>
                <w:rFonts w:ascii="Arial" w:hAnsi="Arial" w:cs="Arial"/>
                <w:sz w:val="19"/>
              </w:rPr>
            </w:pPr>
            <w:r>
              <w:rPr>
                <w:rFonts w:cs="Arial" w:ascii="Arial" w:hAnsi="Arial"/>
                <w:sz w:val="19"/>
              </w:rPr>
              <w:t xml:space="preserve">Date of Birth: </w:t>
            </w:r>
          </w:p>
          <w:p>
            <w:pPr>
              <w:pStyle w:val="TableContents"/>
              <w:widowControl w:val="false"/>
              <w:rPr/>
            </w:pPr>
            <w:r>
              <w:rPr>
                <w:rFonts w:cs="Arial" w:ascii="Arial" w:hAnsi="Arial"/>
                <w:sz w:val="19"/>
              </w:rPr>
              <w:t>(Optional, but helpful)</w:t>
            </w:r>
          </w:p>
        </w:tc>
        <w:tc>
          <w:tcPr>
            <w:tcW w:w="5053" w:type="dxa"/>
            <w:tcBorders/>
            <w:vAlign w:val="center"/>
          </w:tcPr>
          <w:p>
            <w:pPr>
              <w:pStyle w:val="TableContents"/>
              <w:widowControl w:val="false"/>
              <w:rPr>
                <w:rFonts w:ascii="Arial" w:hAnsi="Arial" w:cs="Arial"/>
                <w:sz w:val="19"/>
              </w:rPr>
            </w:pPr>
            <w:r>
              <w:rPr>
                <w:rFonts w:cs="Arial" w:ascii="Arial" w:hAnsi="Arial"/>
                <w:sz w:val="19"/>
              </w:rPr>
              <w:t>Postcode:</w:t>
            </w:r>
          </w:p>
        </w:tc>
      </w:tr>
      <w:tr>
        <w:trPr>
          <w:trHeight w:val="1134" w:hRule="exact"/>
        </w:trPr>
        <w:tc>
          <w:tcPr>
            <w:tcW w:w="10097" w:type="dxa"/>
            <w:gridSpan w:val="2"/>
            <w:tcBorders/>
          </w:tcPr>
          <w:p>
            <w:pPr>
              <w:pStyle w:val="TableContents"/>
              <w:widowControl w:val="false"/>
              <w:rPr>
                <w:rFonts w:ascii="Arial" w:hAnsi="Arial" w:cs="Arial"/>
                <w:sz w:val="19"/>
              </w:rPr>
            </w:pPr>
            <w:r>
              <w:rPr>
                <w:rFonts w:cs="Arial" w:ascii="Arial" w:hAnsi="Arial"/>
                <w:sz w:val="19"/>
              </w:rPr>
              <w:t>Please give brief details of other caving clubs and caving experience:</w:t>
            </w:r>
          </w:p>
        </w:tc>
      </w:tr>
      <w:tr>
        <w:trPr>
          <w:trHeight w:val="363" w:hRule="atLeast"/>
        </w:trPr>
        <w:tc>
          <w:tcPr>
            <w:tcW w:w="10097" w:type="dxa"/>
            <w:gridSpan w:val="2"/>
            <w:tcBorders/>
            <w:vAlign w:val="center"/>
          </w:tcPr>
          <w:p>
            <w:pPr>
              <w:pStyle w:val="TableContents"/>
              <w:widowControl w:val="false"/>
              <w:rPr>
                <w:rFonts w:ascii="Arial" w:hAnsi="Arial" w:cs="Arial"/>
                <w:sz w:val="19"/>
              </w:rPr>
            </w:pPr>
            <w:r>
              <w:rPr>
                <w:rFonts w:cs="Arial" w:ascii="Arial" w:hAnsi="Arial"/>
                <w:sz w:val="19"/>
              </w:rPr>
              <w:t>Signed:</w:t>
            </w:r>
          </w:p>
        </w:tc>
      </w:tr>
    </w:tbl>
    <w:p>
      <w:pPr>
        <w:pStyle w:val="Body1"/>
        <w:spacing w:before="227" w:after="0"/>
        <w:rPr>
          <w:rFonts w:ascii="Arial" w:hAnsi="Arial" w:cs="Arial"/>
          <w:b/>
          <w:b/>
          <w:sz w:val="18"/>
          <w:szCs w:val="18"/>
        </w:rPr>
      </w:pPr>
      <w:r>
        <w:rPr>
          <w:rFonts w:cs="Arial" w:ascii="Arial" w:hAnsi="Arial"/>
          <w:b/>
          <w:sz w:val="18"/>
          <w:szCs w:val="18"/>
        </w:rPr>
        <w:t xml:space="preserve">The club has a clear non-discrimination policy but caving is a serious and potentially hazardous sport that requires both self reliance and team work in an unusual and sometimes challenging, environment. In order that we help you get the most out of caving please advise if you have any physical or learning difficulties that the club ought to be aware of that might compromise your safety and enjoyment, or that of those who may be accompanying you.      </w:t>
      </w:r>
    </w:p>
    <w:p>
      <w:pPr>
        <w:pStyle w:val="Body1"/>
        <w:spacing w:lineRule="auto" w:line="240"/>
        <w:rPr>
          <w:rFonts w:ascii="Arial" w:hAnsi="Arial" w:cs="Arial"/>
          <w:b/>
          <w:b/>
          <w:sz w:val="16"/>
          <w:szCs w:val="16"/>
        </w:rPr>
      </w:pPr>
      <w:r>
        <w:rPr>
          <w:rFonts w:cs="Arial" w:ascii="Arial" w:hAnsi="Arial"/>
          <w:b/>
          <w:sz w:val="16"/>
          <w:szCs w:val="16"/>
        </w:rPr>
      </w:r>
    </w:p>
    <w:p>
      <w:pPr>
        <w:pStyle w:val="Body1"/>
        <w:spacing w:lineRule="auto" w:line="240"/>
        <w:rPr>
          <w:rFonts w:ascii="Arial" w:hAnsi="Arial" w:cs="Arial"/>
          <w:b/>
          <w:b/>
          <w:bCs/>
          <w:sz w:val="18"/>
          <w:szCs w:val="18"/>
          <w:u w:val="single"/>
        </w:rPr>
      </w:pPr>
      <w:r>
        <w:rPr>
          <w:rFonts w:cs="Arial" w:ascii="Arial" w:hAnsi="Arial"/>
          <w:b/>
          <w:bCs/>
          <w:sz w:val="18"/>
          <w:szCs w:val="18"/>
          <w:u w:val="single"/>
        </w:rPr>
        <w:t>General Data Protection Regulation</w:t>
      </w:r>
    </w:p>
    <w:p>
      <w:pPr>
        <w:pStyle w:val="Body1"/>
        <w:spacing w:lineRule="auto" w:line="240"/>
        <w:rPr>
          <w:rFonts w:ascii="Arial" w:hAnsi="Arial" w:cs="Arial"/>
          <w:sz w:val="18"/>
          <w:szCs w:val="18"/>
        </w:rPr>
      </w:pPr>
      <w:r>
        <w:rPr>
          <w:rFonts w:cs="Arial" w:ascii="Arial" w:hAnsi="Arial"/>
          <w:sz w:val="18"/>
          <w:szCs w:val="18"/>
        </w:rPr>
        <w:t>The data which you provide during the course of your application will be used solely for the purpose of processing your application.  If your application is accepted, they will be used solely to deal with you as a Temporary member of SWCC and BCA.   They will not be shared with any third party for marketing or commercial purposes without first obtaining your explicit consent.</w:t>
      </w:r>
    </w:p>
    <w:tbl>
      <w:tblPr>
        <w:tblW w:w="10095" w:type="dxa"/>
        <w:jc w:val="left"/>
        <w:tblInd w:w="28" w:type="dxa"/>
        <w:tblLayout w:type="fixed"/>
        <w:tblCellMar>
          <w:top w:w="0" w:type="dxa"/>
          <w:left w:w="0" w:type="dxa"/>
          <w:bottom w:w="0" w:type="dxa"/>
          <w:right w:w="0" w:type="dxa"/>
        </w:tblCellMar>
      </w:tblPr>
      <w:tblGrid>
        <w:gridCol w:w="9524"/>
        <w:gridCol w:w="195"/>
        <w:gridCol w:w="376"/>
      </w:tblGrid>
      <w:tr>
        <w:trPr>
          <w:trHeight w:val="345" w:hRule="atLeast"/>
        </w:trPr>
        <w:tc>
          <w:tcPr>
            <w:tcW w:w="9524" w:type="dxa"/>
            <w:vMerge w:val="restart"/>
            <w:tcBorders/>
          </w:tcPr>
          <w:p>
            <w:pPr>
              <w:pStyle w:val="TableContents"/>
              <w:widowControl w:val="false"/>
              <w:spacing w:before="113" w:after="0"/>
              <w:rPr/>
            </w:pPr>
            <w:r>
              <w:rPr>
                <w:rFonts w:cs="Arial" w:ascii="Arial" w:hAnsi="Arial"/>
                <w:sz w:val="18"/>
                <w:szCs w:val="18"/>
              </w:rPr>
              <w:t xml:space="preserve">If you consent, and subsequently continue into membership of SWCC, your address and contact details will be included on a membership address list which will be available only to members on that list and only for their own personal use.  </w:t>
            </w:r>
            <w:r>
              <w:rPr>
                <w:rFonts w:cs="Arial" w:ascii="Arial" w:hAnsi="Arial"/>
                <w:b/>
                <w:bCs/>
                <w:sz w:val="18"/>
                <w:szCs w:val="18"/>
              </w:rPr>
              <w:t>Please put a cross in the box to confirm your consent.</w:t>
            </w:r>
          </w:p>
        </w:tc>
        <w:tc>
          <w:tcPr>
            <w:tcW w:w="571" w:type="dxa"/>
            <w:gridSpan w:val="2"/>
            <w:tcBorders/>
          </w:tcPr>
          <w:p>
            <w:pPr>
              <w:pStyle w:val="TableContents"/>
              <w:widowControl w:val="false"/>
              <w:rPr/>
            </w:pPr>
            <w:r>
              <w:rPr/>
            </w:r>
          </w:p>
        </w:tc>
      </w:tr>
      <w:tr>
        <w:trPr>
          <w:trHeight w:val="285" w:hRule="atLeast"/>
        </w:trPr>
        <w:tc>
          <w:tcPr>
            <w:tcW w:w="9524" w:type="dxa"/>
            <w:vMerge w:val="continue"/>
            <w:tcBorders/>
          </w:tcPr>
          <w:p>
            <w:pPr>
              <w:pStyle w:val="TableContents"/>
              <w:widowControl w:val="false"/>
              <w:rPr/>
            </w:pPr>
            <w:r>
              <w:rPr/>
            </w:r>
          </w:p>
        </w:tc>
        <w:tc>
          <w:tcPr>
            <w:tcW w:w="195" w:type="dxa"/>
            <w:tcBorders/>
          </w:tcPr>
          <w:p>
            <w:pPr>
              <w:pStyle w:val="TableContents"/>
              <w:widowControl w:val="false"/>
              <w:rPr/>
            </w:pPr>
            <w:r>
              <w:rPr/>
            </w:r>
          </w:p>
        </w:tc>
        <w:tc>
          <w:tcPr>
            <w:tcW w:w="3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pPr>
              <w:pStyle w:val="TableContents"/>
              <w:widowControl w:val="false"/>
              <w:snapToGrid w:val="false"/>
              <w:ind w:left="57" w:right="0" w:hanging="0"/>
              <w:rPr/>
            </w:pPr>
            <w:r>
              <w:rPr/>
            </w:r>
          </w:p>
        </w:tc>
      </w:tr>
    </w:tbl>
    <w:p>
      <w:pPr>
        <w:pStyle w:val="Body1"/>
        <w:spacing w:lineRule="auto" w:line="240"/>
        <w:rPr/>
      </w:pPr>
      <w:r>
        <w:rPr/>
      </w:r>
    </w:p>
    <w:p>
      <w:pPr>
        <w:pStyle w:val="Normal"/>
        <w:spacing w:lineRule="auto" w:line="240"/>
        <w:rPr>
          <w:rFonts w:ascii="Arial" w:hAnsi="Arial" w:cs="Arial"/>
          <w:b/>
          <w:b/>
          <w:sz w:val="18"/>
          <w:szCs w:val="18"/>
          <w:u w:val="single"/>
        </w:rPr>
      </w:pPr>
      <w:r>
        <w:rPr>
          <w:rFonts w:cs="Arial" w:ascii="Arial" w:hAnsi="Arial"/>
          <w:b/>
          <w:sz w:val="18"/>
          <w:szCs w:val="18"/>
          <w:u w:val="single"/>
        </w:rPr>
        <w:t>Subscription fee calculation</w:t>
      </w:r>
    </w:p>
    <w:p>
      <w:pPr>
        <w:pStyle w:val="Normal"/>
        <w:spacing w:lineRule="auto" w:line="240"/>
        <w:rPr/>
      </w:pPr>
      <w:r>
        <w:rPr>
          <w:rFonts w:cs="Arial" w:ascii="Arial" w:hAnsi="Arial"/>
          <w:b w:val="false"/>
          <w:sz w:val="18"/>
          <w:szCs w:val="18"/>
        </w:rPr>
        <w:t>The SWCC Provisional Membership subscription is £20, which covers you for a period of up to 12 months from joining. To this must be added the subscription for joining BCA, which provides compulsory caving insurance, unless you are already covered through another caving club or as a direct BCA member.  If so, you must provide your BCA number and tell us the route.  The BCA subscription depends on your date of joining:  £2</w:t>
      </w:r>
      <w:r>
        <w:rPr>
          <w:rFonts w:cs="Arial" w:ascii="Arial" w:hAnsi="Arial"/>
          <w:b w:val="false"/>
          <w:sz w:val="18"/>
          <w:szCs w:val="18"/>
        </w:rPr>
        <w:t>4</w:t>
      </w:r>
      <w:r>
        <w:rPr>
          <w:rFonts w:cs="Arial" w:ascii="Arial" w:hAnsi="Arial"/>
          <w:b w:val="false"/>
          <w:sz w:val="18"/>
          <w:szCs w:val="18"/>
        </w:rPr>
        <w:t>.00 in January-March, £1</w:t>
      </w:r>
      <w:r>
        <w:rPr>
          <w:rFonts w:cs="Arial" w:ascii="Arial" w:hAnsi="Arial"/>
          <w:b w:val="false"/>
          <w:sz w:val="18"/>
          <w:szCs w:val="18"/>
        </w:rPr>
        <w:t>8</w:t>
      </w:r>
      <w:r>
        <w:rPr>
          <w:rFonts w:cs="Arial" w:ascii="Arial" w:hAnsi="Arial"/>
          <w:b w:val="false"/>
          <w:sz w:val="18"/>
          <w:szCs w:val="18"/>
        </w:rPr>
        <w:t>.00 in April-June, £1</w:t>
      </w:r>
      <w:r>
        <w:rPr>
          <w:rFonts w:cs="Arial" w:ascii="Arial" w:hAnsi="Arial"/>
          <w:b w:val="false"/>
          <w:sz w:val="18"/>
          <w:szCs w:val="18"/>
        </w:rPr>
        <w:t>2</w:t>
      </w:r>
      <w:r>
        <w:rPr>
          <w:rFonts w:cs="Arial" w:ascii="Arial" w:hAnsi="Arial"/>
          <w:b w:val="false"/>
          <w:sz w:val="18"/>
          <w:szCs w:val="18"/>
        </w:rPr>
        <w:t>.00 in July-</w:t>
      </w:r>
      <w:r>
        <w:rPr>
          <w:rFonts w:cs="Arial" w:ascii="Arial" w:hAnsi="Arial"/>
          <w:b w:val="false"/>
          <w:sz w:val="18"/>
          <w:szCs w:val="18"/>
        </w:rPr>
        <w:t>September</w:t>
      </w:r>
      <w:r>
        <w:rPr>
          <w:rFonts w:cs="Arial" w:ascii="Arial" w:hAnsi="Arial"/>
          <w:b w:val="false"/>
          <w:sz w:val="18"/>
          <w:szCs w:val="18"/>
        </w:rPr>
        <w:t xml:space="preserve"> and £</w:t>
      </w:r>
      <w:r>
        <w:rPr>
          <w:rFonts w:cs="Arial" w:ascii="Arial" w:hAnsi="Arial"/>
          <w:b w:val="false"/>
          <w:sz w:val="18"/>
          <w:szCs w:val="18"/>
        </w:rPr>
        <w:t>32</w:t>
      </w:r>
      <w:r>
        <w:rPr>
          <w:rFonts w:cs="Arial" w:ascii="Arial" w:hAnsi="Arial"/>
          <w:b w:val="false"/>
          <w:sz w:val="18"/>
          <w:szCs w:val="18"/>
        </w:rPr>
        <w:t>.00 after 1</w:t>
      </w:r>
      <w:r>
        <w:rPr>
          <w:rFonts w:cs="Arial" w:ascii="Arial" w:hAnsi="Arial"/>
          <w:b w:val="false"/>
          <w:sz w:val="18"/>
          <w:szCs w:val="18"/>
          <w:vertAlign w:val="superscript"/>
        </w:rPr>
        <w:t>st</w:t>
      </w:r>
      <w:r>
        <w:rPr>
          <w:rFonts w:cs="Arial" w:ascii="Arial" w:hAnsi="Arial"/>
          <w:b w:val="false"/>
          <w:sz w:val="18"/>
          <w:szCs w:val="18"/>
        </w:rPr>
        <w:t> October (which covers the period up to 31</w:t>
      </w:r>
      <w:r>
        <w:rPr>
          <w:rFonts w:cs="Arial" w:ascii="Arial" w:hAnsi="Arial"/>
          <w:b w:val="false"/>
          <w:sz w:val="18"/>
          <w:szCs w:val="18"/>
          <w:vertAlign w:val="superscript"/>
        </w:rPr>
        <w:t>st</w:t>
      </w:r>
      <w:r>
        <w:rPr>
          <w:rFonts w:cs="Arial" w:ascii="Arial" w:hAnsi="Arial"/>
          <w:b w:val="false"/>
          <w:sz w:val="18"/>
          <w:szCs w:val="18"/>
        </w:rPr>
        <w:t xml:space="preserve"> December in the year after you join). Full time students and those aged under 18 years pay a reduced BCA subscription – please contact me via the </w:t>
      </w:r>
      <w:r>
        <w:rPr>
          <w:rFonts w:eastAsia="Calibri" w:cs="Arial" w:ascii="Arial" w:hAnsi="Arial"/>
          <w:b w:val="false"/>
          <w:color w:val="000000"/>
          <w:sz w:val="18"/>
          <w:szCs w:val="18"/>
          <w:lang w:val="en-US" w:eastAsia="zh-CN" w:bidi="ar-SA"/>
        </w:rPr>
        <w:t>email address below</w:t>
      </w:r>
      <w:r>
        <w:rPr>
          <w:rFonts w:cs="Arial" w:ascii="Arial" w:hAnsi="Arial"/>
          <w:b w:val="false"/>
          <w:sz w:val="18"/>
          <w:szCs w:val="18"/>
        </w:rPr>
        <w:t xml:space="preserve"> if this is the case.</w:t>
      </w:r>
    </w:p>
    <w:p>
      <w:pPr>
        <w:pStyle w:val="Normal"/>
        <w:spacing w:lineRule="auto" w:line="240"/>
        <w:rPr>
          <w:rFonts w:ascii="Arial" w:hAnsi="Arial" w:cs="Arial"/>
          <w:b w:val="false"/>
          <w:b w:val="false"/>
          <w:sz w:val="18"/>
          <w:szCs w:val="18"/>
        </w:rPr>
      </w:pPr>
      <w:r>
        <w:rPr>
          <w:rFonts w:cs="Arial" w:ascii="Arial" w:hAnsi="Arial"/>
          <w:b w:val="false"/>
          <w:sz w:val="18"/>
          <w:szCs w:val="18"/>
        </w:rPr>
      </w:r>
    </w:p>
    <w:p>
      <w:pPr>
        <w:pStyle w:val="Normal"/>
        <w:spacing w:lineRule="auto" w:line="240"/>
        <w:rPr/>
      </w:pPr>
      <w:r>
        <w:rPr>
          <w:rFonts w:cs="Arial" w:ascii="Arial" w:hAnsi="Arial"/>
          <w:b/>
          <w:sz w:val="18"/>
          <w:szCs w:val="18"/>
        </w:rPr>
        <w:t>Total enclosed</w:t>
      </w:r>
      <w:r>
        <w:rPr>
          <w:rFonts w:cs="Arial" w:ascii="Arial" w:hAnsi="Arial"/>
          <w:b w:val="false"/>
          <w:sz w:val="18"/>
          <w:szCs w:val="18"/>
        </w:rPr>
        <w:t xml:space="preserve"> (please circle): £4</w:t>
      </w:r>
      <w:r>
        <w:rPr>
          <w:rFonts w:cs="Arial" w:ascii="Arial" w:hAnsi="Arial"/>
          <w:b w:val="false"/>
          <w:sz w:val="18"/>
          <w:szCs w:val="18"/>
        </w:rPr>
        <w:t>4</w:t>
      </w:r>
      <w:r>
        <w:rPr>
          <w:rFonts w:cs="Arial" w:ascii="Arial" w:hAnsi="Arial"/>
          <w:b w:val="false"/>
          <w:sz w:val="18"/>
          <w:szCs w:val="18"/>
        </w:rPr>
        <w:t>.00 (Jan-Mar), £3</w:t>
      </w:r>
      <w:r>
        <w:rPr>
          <w:rFonts w:cs="Arial" w:ascii="Arial" w:hAnsi="Arial"/>
          <w:b w:val="false"/>
          <w:sz w:val="18"/>
          <w:szCs w:val="18"/>
        </w:rPr>
        <w:t>8</w:t>
      </w:r>
      <w:r>
        <w:rPr>
          <w:rFonts w:cs="Arial" w:ascii="Arial" w:hAnsi="Arial"/>
          <w:b w:val="false"/>
          <w:sz w:val="18"/>
          <w:szCs w:val="18"/>
        </w:rPr>
        <w:t>.00 (Apr-Jun), £3</w:t>
      </w:r>
      <w:r>
        <w:rPr>
          <w:rFonts w:cs="Arial" w:ascii="Arial" w:hAnsi="Arial"/>
          <w:b w:val="false"/>
          <w:sz w:val="18"/>
          <w:szCs w:val="18"/>
        </w:rPr>
        <w:t>2</w:t>
      </w:r>
      <w:r>
        <w:rPr>
          <w:rFonts w:cs="Arial" w:ascii="Arial" w:hAnsi="Arial"/>
          <w:b w:val="false"/>
          <w:sz w:val="18"/>
          <w:szCs w:val="18"/>
        </w:rPr>
        <w:t>.00 (Jul-Sep), £</w:t>
      </w:r>
      <w:r>
        <w:rPr>
          <w:rFonts w:cs="Arial" w:ascii="Arial" w:hAnsi="Arial"/>
          <w:b w:val="false"/>
          <w:sz w:val="18"/>
          <w:szCs w:val="18"/>
        </w:rPr>
        <w:t>52</w:t>
      </w:r>
      <w:r>
        <w:rPr>
          <w:rFonts w:cs="Arial" w:ascii="Arial" w:hAnsi="Arial"/>
          <w:b w:val="false"/>
          <w:sz w:val="18"/>
          <w:szCs w:val="18"/>
        </w:rPr>
        <w:t>.00 (Oct-Dec)  with BCA subscription</w:t>
      </w:r>
    </w:p>
    <w:p>
      <w:pPr>
        <w:pStyle w:val="Normal"/>
        <w:spacing w:lineRule="auto" w:line="240"/>
        <w:rPr/>
      </w:pPr>
      <w:r>
        <w:rPr>
          <w:rFonts w:cs="Arial" w:ascii="Arial" w:hAnsi="Arial"/>
          <w:b/>
          <w:bCs/>
          <w:sz w:val="18"/>
          <w:szCs w:val="18"/>
        </w:rPr>
        <w:t>or</w:t>
      </w:r>
      <w:r>
        <w:rPr>
          <w:rFonts w:cs="Arial" w:ascii="Arial" w:hAnsi="Arial"/>
          <w:b w:val="false"/>
          <w:bCs w:val="false"/>
          <w:sz w:val="18"/>
          <w:szCs w:val="18"/>
        </w:rPr>
        <w:t xml:space="preserve"> £20.00 for SWCC only (please complete the declaration below).  </w:t>
        <w:br/>
      </w:r>
    </w:p>
    <w:p>
      <w:pPr>
        <w:pStyle w:val="Normal"/>
        <w:spacing w:lineRule="auto" w:line="240"/>
        <w:rPr/>
      </w:pPr>
      <w:r>
        <w:rPr>
          <w:rFonts w:cs="Arial" w:ascii="Arial" w:hAnsi="Arial"/>
          <w:b/>
          <w:bCs/>
          <w:sz w:val="18"/>
          <w:szCs w:val="18"/>
        </w:rPr>
        <w:t xml:space="preserve">You may also pay by BACS and send this form by email to </w:t>
      </w:r>
      <w:hyperlink r:id="rId4">
        <w:r>
          <w:rPr>
            <w:rStyle w:val="InternetLink"/>
            <w:rFonts w:cs="Arial" w:ascii="Arial" w:hAnsi="Arial"/>
            <w:b/>
            <w:bCs/>
            <w:sz w:val="18"/>
            <w:szCs w:val="18"/>
          </w:rPr>
          <w:t>membership@swcc.org.uk</w:t>
        </w:r>
      </w:hyperlink>
      <w:r>
        <w:rPr>
          <w:rFonts w:cs="Arial" w:ascii="Arial" w:hAnsi="Arial"/>
          <w:b/>
          <w:bCs/>
          <w:sz w:val="18"/>
          <w:szCs w:val="18"/>
        </w:rPr>
        <w:t xml:space="preserve"> :-</w:t>
      </w:r>
      <w:r>
        <w:rPr>
          <w:rFonts w:cs="Arial" w:ascii="Arial" w:hAnsi="Arial"/>
          <w:b w:val="false"/>
          <w:sz w:val="20"/>
          <w:szCs w:val="20"/>
        </w:rPr>
        <w:t xml:space="preserve"> </w:t>
      </w:r>
      <w:r>
        <w:rPr>
          <w:rFonts w:cs="Arial" w:ascii="Arial" w:hAnsi="Arial"/>
          <w:b w:val="false"/>
          <w:bCs w:val="false"/>
          <w:i w:val="false"/>
          <w:iCs w:val="false"/>
          <w:sz w:val="18"/>
          <w:szCs w:val="18"/>
        </w:rPr>
        <w:t xml:space="preserve">Sort code 20-37-82, a/c no. 73385639, a/c name SWCC SUBS.  </w:t>
      </w:r>
      <w:r>
        <w:rPr>
          <w:rFonts w:cs="Arial" w:ascii="Arial" w:hAnsi="Arial"/>
          <w:b w:val="false"/>
          <w:bCs w:val="false"/>
          <w:sz w:val="18"/>
          <w:szCs w:val="18"/>
        </w:rPr>
        <w:t>If your application is unsuccessful, your cheque or BACS payment will be returned.</w:t>
        <w:br/>
      </w:r>
    </w:p>
    <w:tbl>
      <w:tblPr>
        <w:tblW w:w="10200" w:type="dxa"/>
        <w:jc w:val="left"/>
        <w:tblInd w:w="0" w:type="dxa"/>
        <w:tblLayout w:type="fixed"/>
        <w:tblCellMar>
          <w:top w:w="55" w:type="dxa"/>
          <w:left w:w="55" w:type="dxa"/>
          <w:bottom w:w="55" w:type="dxa"/>
          <w:right w:w="55" w:type="dxa"/>
        </w:tblCellMar>
      </w:tblPr>
      <w:tblGrid>
        <w:gridCol w:w="5039"/>
        <w:gridCol w:w="5160"/>
      </w:tblGrid>
      <w:tr>
        <w:trPr>
          <w:trHeight w:val="340" w:hRule="exact"/>
        </w:trPr>
        <w:tc>
          <w:tcPr>
            <w:tcW w:w="10199" w:type="dxa"/>
            <w:gridSpan w:val="2"/>
            <w:tcBorders/>
          </w:tcPr>
          <w:p>
            <w:pPr>
              <w:pStyle w:val="TableContents"/>
              <w:widowControl w:val="false"/>
              <w:spacing w:lineRule="auto" w:line="240"/>
              <w:rPr>
                <w:rFonts w:ascii="Arial" w:hAnsi="Arial" w:cs="Arial"/>
                <w:sz w:val="18"/>
                <w:szCs w:val="18"/>
              </w:rPr>
            </w:pPr>
            <w:r>
              <w:rPr>
                <w:rFonts w:cs="Arial" w:ascii="Arial" w:hAnsi="Arial"/>
                <w:sz w:val="18"/>
                <w:szCs w:val="18"/>
              </w:rPr>
              <w:t>(if appropriate)  I declare that I have existing BCA membership and my BCA number is:</w:t>
            </w:r>
          </w:p>
        </w:tc>
      </w:tr>
      <w:tr>
        <w:trPr>
          <w:trHeight w:val="340" w:hRule="exact"/>
        </w:trPr>
        <w:tc>
          <w:tcPr>
            <w:tcW w:w="5039" w:type="dxa"/>
            <w:tcBorders/>
          </w:tcPr>
          <w:p>
            <w:pPr>
              <w:pStyle w:val="TableContents"/>
              <w:widowControl w:val="false"/>
              <w:spacing w:lineRule="auto" w:line="240"/>
              <w:rPr>
                <w:rFonts w:ascii="Arial" w:hAnsi="Arial" w:cs="Arial"/>
                <w:sz w:val="18"/>
                <w:szCs w:val="18"/>
              </w:rPr>
            </w:pPr>
            <w:r>
              <w:rPr>
                <w:rFonts w:cs="Arial" w:ascii="Arial" w:hAnsi="Arial"/>
                <w:sz w:val="18"/>
                <w:szCs w:val="18"/>
              </w:rPr>
              <w:t>I am a BCA member via:</w:t>
            </w:r>
          </w:p>
        </w:tc>
        <w:tc>
          <w:tcPr>
            <w:tcW w:w="5160" w:type="dxa"/>
            <w:tcBorders/>
          </w:tcPr>
          <w:p>
            <w:pPr>
              <w:pStyle w:val="TableContents"/>
              <w:widowControl w:val="false"/>
              <w:spacing w:lineRule="auto" w:line="240"/>
              <w:rPr>
                <w:rFonts w:ascii="Arial" w:hAnsi="Arial" w:cs="Arial"/>
                <w:sz w:val="18"/>
                <w:szCs w:val="18"/>
              </w:rPr>
            </w:pPr>
            <w:r>
              <w:rPr>
                <w:rFonts w:cs="Arial" w:ascii="Arial" w:hAnsi="Arial"/>
                <w:sz w:val="18"/>
                <w:szCs w:val="18"/>
              </w:rPr>
              <w:t>Signed:</w:t>
            </w:r>
          </w:p>
        </w:tc>
      </w:tr>
    </w:tbl>
    <w:p>
      <w:pPr>
        <w:pStyle w:val="Normal"/>
        <w:spacing w:lineRule="auto" w:line="240" w:before="227" w:after="0"/>
        <w:rPr>
          <w:rFonts w:ascii="Arial" w:hAnsi="Arial" w:cs="Arial"/>
          <w:sz w:val="24"/>
          <w:szCs w:val="24"/>
        </w:rPr>
      </w:pPr>
      <w:r>
        <w:rPr/>
      </w:r>
    </w:p>
    <w:sectPr>
      <w:type w:val="nextPage"/>
      <w:pgSz w:w="11906" w:h="16838"/>
      <w:pgMar w:left="737" w:right="73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Sylfaen">
    <w:charset w:val="00"/>
    <w:family w:val="roman"/>
    <w:pitch w:val="variable"/>
  </w:font>
  <w:font w:name="Arial">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20"/>
  <w:mailMerge>
    <w:mainDocumentType w:val="formLetters"/>
    <w:dataType w:val="textFile"/>
    <w:query w:val="SELECT * FROM Addresses.dbo.Addresses and income$"/>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Calibri" w:cs="Times New Roman"/>
      <w:color w:val="000000"/>
      <w:kern w:val="0"/>
      <w:sz w:val="20"/>
      <w:szCs w:val="20"/>
      <w:lang w:val="en-US" w:eastAsia="zh-CN" w:bidi="ar-SA"/>
    </w:rPr>
  </w:style>
  <w:style w:type="paragraph" w:styleId="Heading1">
    <w:name w:val="Heading 1"/>
    <w:basedOn w:val="Normal"/>
    <w:next w:val="Normal"/>
    <w:qFormat/>
    <w:pPr>
      <w:keepNext w:val="true"/>
      <w:numPr>
        <w:ilvl w:val="0"/>
        <w:numId w:val="1"/>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outlineLvl w:val="0"/>
    </w:pPr>
    <w:rPr>
      <w:color w:val="000000"/>
      <w:sz w:val="28"/>
      <w:lang w:val="en-G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BalloonTextChar">
    <w:name w:val="Balloon Text Char"/>
    <w:basedOn w:val="DefaultParagraphFont"/>
    <w:qFormat/>
    <w:rPr>
      <w:rFonts w:ascii="Tahoma" w:hAnsi="Tahoma" w:cs="Tahoma"/>
      <w:color w:val="000000"/>
      <w:sz w:val="16"/>
      <w:szCs w:val="16"/>
      <w:lang w:val="en-US"/>
    </w:rPr>
  </w:style>
  <w:style w:type="character" w:styleId="Heading1Char">
    <w:name w:val="Heading 1 Char"/>
    <w:basedOn w:val="DefaultParagraphFont"/>
    <w:qFormat/>
    <w:rPr>
      <w:rFonts w:ascii="Times New Roman" w:hAnsi="Times New Roman" w:cs="Times New Roman"/>
      <w:sz w:val="20"/>
      <w:szCs w:val="20"/>
    </w:rPr>
  </w:style>
  <w:style w:type="character" w:styleId="InternetLink">
    <w:name w:val="Hyperlink"/>
    <w:basedOn w:val="DefaultParagraphFont"/>
    <w:rPr>
      <w:rFonts w:cs="Times New Roman"/>
      <w:color w:val="0000FF"/>
      <w:u w:val="single"/>
    </w:rPr>
  </w:style>
  <w:style w:type="character" w:styleId="FootnoteCharacters">
    <w:name w:val="Footnote Characters"/>
    <w:qFormat/>
    <w:rPr/>
  </w:style>
  <w:style w:type="character" w:styleId="EndnoteCharacters">
    <w:name w:val="Endnote Characters"/>
    <w:qFormat/>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Arial" w:hAnsi="Liberation Sans;Arial"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513" w:leader="none"/>
        <w:tab w:val="right" w:pos="9026" w:leader="none"/>
      </w:tabs>
    </w:pPr>
    <w:rPr/>
  </w:style>
  <w:style w:type="paragraph" w:styleId="HeaderLeft">
    <w:name w:val="Header Left"/>
    <w:basedOn w:val="Normal"/>
    <w:qFormat/>
    <w:pPr>
      <w:suppressLineNumbers/>
      <w:tabs>
        <w:tab w:val="clear" w:pos="720"/>
        <w:tab w:val="center" w:pos="4513" w:leader="none"/>
        <w:tab w:val="right" w:pos="9026" w:leader="none"/>
      </w:tabs>
    </w:pPr>
    <w:rPr/>
  </w:style>
  <w:style w:type="paragraph" w:styleId="Body1">
    <w:name w:val="Body 1"/>
    <w:qFormat/>
    <w:pPr>
      <w:widowControl/>
      <w:suppressAutoHyphens w:val="true"/>
      <w:overflowPunct w:val="false"/>
      <w:bidi w:val="0"/>
      <w:spacing w:before="0" w:after="0"/>
      <w:jc w:val="left"/>
    </w:pPr>
    <w:rPr>
      <w:rFonts w:ascii="Helvetica;Arial" w:hAnsi="Helvetica;Arial" w:eastAsia="Arial Unicode MS" w:cs="Helvetica;Arial"/>
      <w:color w:val="000000"/>
      <w:kern w:val="0"/>
      <w:sz w:val="20"/>
      <w:szCs w:val="20"/>
      <w:lang w:val="en-GB" w:eastAsia="zh-CN"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Contents">
    <w:name w:val="List Contents"/>
    <w:basedOn w:val="Normal"/>
    <w:qFormat/>
    <w:pPr>
      <w:ind w:left="567" w:hanging="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mailto:membership@swcc.org.u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230</TotalTime>
  <Application>LibreOffice/7.2.1.2$Windows_X86_64 LibreOffice_project/87b77fad49947c1441b67c559c339af8f3517e22</Application>
  <AppVersion>15.0000</AppVersion>
  <Pages>1</Pages>
  <Words>509</Words>
  <Characters>2634</Characters>
  <CharactersWithSpaces>3135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2016-06-28T02:11:00Z</dcterms:created>
  <dc:creator>Lel</dc:creator>
  <dc:description/>
  <dc:language>en-GB</dc:language>
  <cp:lastModifiedBy/>
  <cp:lastPrinted>1995-11-21T17:41:00Z</cp:lastPrinted>
  <dcterms:modified xsi:type="dcterms:W3CDTF">2024-12-09T12:23:33Z</dcterms:modified>
  <cp:revision>27</cp:revision>
  <dc:subject/>
  <dc:title> </dc:title>
</cp:coreProperties>
</file>

<file path=docProps/custom.xml><?xml version="1.0" encoding="utf-8"?>
<Properties xmlns="http://schemas.openxmlformats.org/officeDocument/2006/custom-properties" xmlns:vt="http://schemas.openxmlformats.org/officeDocument/2006/docPropsVTypes"/>
</file>